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85AD2" w:rsidRDefault="00885AD2">
      <w:pPr>
        <w:pStyle w:val="ConsNormal"/>
        <w:widowControl/>
        <w:tabs>
          <w:tab w:val="center" w:pos="4677"/>
          <w:tab w:val="left" w:pos="7513"/>
        </w:tabs>
        <w:ind w:firstLine="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0" w:name="_GoBack"/>
      <w:bookmarkEnd w:id="0"/>
    </w:p>
    <w:p w:rsidR="00885AD2" w:rsidRDefault="00885AD2">
      <w:pPr>
        <w:jc w:val="center"/>
        <w:rPr>
          <w:b/>
          <w:color w:val="auto"/>
          <w:sz w:val="16"/>
          <w:szCs w:val="16"/>
        </w:rPr>
      </w:pPr>
    </w:p>
    <w:p w:rsidR="00885AD2" w:rsidRDefault="00885AD2">
      <w:pPr>
        <w:jc w:val="center"/>
        <w:rPr>
          <w:b/>
          <w:color w:val="auto"/>
          <w:sz w:val="16"/>
          <w:szCs w:val="16"/>
        </w:rPr>
      </w:pPr>
    </w:p>
    <w:p w:rsidR="00885AD2" w:rsidRDefault="004C564B">
      <w:pPr>
        <w:jc w:val="center"/>
        <w:rPr>
          <w:color w:val="auto"/>
          <w:sz w:val="16"/>
          <w:szCs w:val="16"/>
        </w:rPr>
      </w:pPr>
      <w:r>
        <w:rPr>
          <w:b/>
          <w:color w:val="auto"/>
          <w:sz w:val="16"/>
          <w:szCs w:val="16"/>
        </w:rPr>
        <w:t>Описание объекта закупки</w:t>
      </w:r>
    </w:p>
    <w:p w:rsidR="00885AD2" w:rsidRDefault="00885AD2">
      <w:pPr>
        <w:spacing w:line="360" w:lineRule="auto"/>
        <w:rPr>
          <w:color w:val="000000"/>
          <w:sz w:val="16"/>
          <w:szCs w:val="16"/>
          <w:lang w:val="en-US" w:bidi="ru-RU"/>
        </w:rPr>
      </w:pPr>
    </w:p>
    <w:tbl>
      <w:tblPr>
        <w:tblpPr w:leftFromText="180" w:rightFromText="180" w:vertAnchor="text" w:horzAnchor="page" w:tblpX="170" w:tblpY="80"/>
        <w:tblOverlap w:val="never"/>
        <w:tblW w:w="16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692"/>
        <w:gridCol w:w="1301"/>
        <w:gridCol w:w="2332"/>
        <w:gridCol w:w="1400"/>
        <w:gridCol w:w="1301"/>
        <w:gridCol w:w="2153"/>
        <w:gridCol w:w="1836"/>
        <w:gridCol w:w="1608"/>
        <w:gridCol w:w="923"/>
        <w:gridCol w:w="1425"/>
      </w:tblGrid>
      <w:tr w:rsidR="00885AD2">
        <w:trPr>
          <w:trHeight w:val="462"/>
        </w:trPr>
        <w:tc>
          <w:tcPr>
            <w:tcW w:w="648" w:type="dxa"/>
            <w:vMerge w:val="restart"/>
          </w:tcPr>
          <w:p w:rsidR="00885AD2" w:rsidRDefault="00885AD2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85AD2" w:rsidRDefault="004C564B">
            <w:pPr>
              <w:pStyle w:val="1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№ п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1692" w:type="dxa"/>
            <w:vMerge w:val="restart"/>
          </w:tcPr>
          <w:p w:rsidR="00885AD2" w:rsidRDefault="00885AD2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85AD2" w:rsidRDefault="004C564B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Наименование товара, работы, услуги</w:t>
            </w:r>
          </w:p>
        </w:tc>
        <w:tc>
          <w:tcPr>
            <w:tcW w:w="1301" w:type="dxa"/>
            <w:vMerge w:val="restart"/>
          </w:tcPr>
          <w:p w:rsidR="00885AD2" w:rsidRDefault="00885AD2">
            <w:pPr>
              <w:pStyle w:val="18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  <w:p w:rsidR="00885AD2" w:rsidRDefault="004C564B">
            <w:pPr>
              <w:pStyle w:val="18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Код позиции</w:t>
            </w:r>
          </w:p>
        </w:tc>
        <w:tc>
          <w:tcPr>
            <w:tcW w:w="7186" w:type="dxa"/>
            <w:gridSpan w:val="4"/>
          </w:tcPr>
          <w:p w:rsidR="00885AD2" w:rsidRDefault="00885AD2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85AD2" w:rsidRDefault="004C564B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Характеристики товара, работы, услуги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br/>
            </w:r>
          </w:p>
        </w:tc>
        <w:tc>
          <w:tcPr>
            <w:tcW w:w="1836" w:type="dxa"/>
            <w:vMerge w:val="restart"/>
          </w:tcPr>
          <w:p w:rsidR="00885AD2" w:rsidRDefault="00885AD2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885AD2" w:rsidRDefault="004C564B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Информация о товарном знаке и знаках обслуживания</w:t>
            </w:r>
          </w:p>
        </w:tc>
        <w:tc>
          <w:tcPr>
            <w:tcW w:w="1608" w:type="dxa"/>
            <w:vMerge w:val="restart"/>
          </w:tcPr>
          <w:p w:rsidR="00885AD2" w:rsidRDefault="00885AD2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885AD2" w:rsidRDefault="004C564B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Кол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>-в</w:t>
            </w: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о</w:t>
            </w:r>
          </w:p>
          <w:p w:rsidR="00885AD2" w:rsidRDefault="00885AD2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</w:tc>
        <w:tc>
          <w:tcPr>
            <w:tcW w:w="923" w:type="dxa"/>
            <w:vMerge w:val="restart"/>
          </w:tcPr>
          <w:p w:rsidR="00885AD2" w:rsidRDefault="00885AD2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885AD2" w:rsidRDefault="004C564B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Ед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>.</w:t>
            </w:r>
          </w:p>
        </w:tc>
        <w:tc>
          <w:tcPr>
            <w:tcW w:w="1425" w:type="dxa"/>
            <w:vMerge w:val="restart"/>
          </w:tcPr>
          <w:p w:rsidR="00885AD2" w:rsidRDefault="00885AD2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885AD2" w:rsidRDefault="004C564B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Обоснование</w:t>
            </w:r>
          </w:p>
        </w:tc>
      </w:tr>
      <w:tr w:rsidR="00885AD2">
        <w:trPr>
          <w:trHeight w:val="613"/>
        </w:trPr>
        <w:tc>
          <w:tcPr>
            <w:tcW w:w="648" w:type="dxa"/>
            <w:vMerge/>
          </w:tcPr>
          <w:p w:rsidR="00885AD2" w:rsidRDefault="00885AD2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2" w:type="dxa"/>
            <w:vMerge/>
          </w:tcPr>
          <w:p w:rsidR="00885AD2" w:rsidRDefault="00885AD2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1" w:type="dxa"/>
            <w:vMerge/>
          </w:tcPr>
          <w:p w:rsidR="00885AD2" w:rsidRDefault="00885AD2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2" w:type="dxa"/>
          </w:tcPr>
          <w:p w:rsidR="00885AD2" w:rsidRDefault="00885AD2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885AD2" w:rsidRDefault="004C564B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Наименование характеристики</w:t>
            </w:r>
          </w:p>
        </w:tc>
        <w:tc>
          <w:tcPr>
            <w:tcW w:w="1400" w:type="dxa"/>
          </w:tcPr>
          <w:p w:rsidR="00885AD2" w:rsidRDefault="00885AD2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885AD2" w:rsidRDefault="004C564B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 xml:space="preserve">Значение </w:t>
            </w: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характеристики</w:t>
            </w:r>
          </w:p>
        </w:tc>
        <w:tc>
          <w:tcPr>
            <w:tcW w:w="1301" w:type="dxa"/>
          </w:tcPr>
          <w:p w:rsidR="00885AD2" w:rsidRDefault="00885AD2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885AD2" w:rsidRDefault="004C564B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Единица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измерения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характеристики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br/>
            </w:r>
          </w:p>
        </w:tc>
        <w:tc>
          <w:tcPr>
            <w:tcW w:w="2153" w:type="dxa"/>
          </w:tcPr>
          <w:p w:rsidR="00885AD2" w:rsidRDefault="00885AD2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</w:pPr>
          </w:p>
          <w:p w:rsidR="00885AD2" w:rsidRDefault="004C564B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>Инструкция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>заполнению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>характеристик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>заявке</w:t>
            </w:r>
            <w:proofErr w:type="spellEnd"/>
          </w:p>
        </w:tc>
        <w:tc>
          <w:tcPr>
            <w:tcW w:w="1836" w:type="dxa"/>
            <w:vMerge/>
          </w:tcPr>
          <w:p w:rsidR="00885AD2" w:rsidRDefault="00885AD2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</w:tc>
        <w:tc>
          <w:tcPr>
            <w:tcW w:w="1608" w:type="dxa"/>
            <w:vMerge/>
          </w:tcPr>
          <w:p w:rsidR="00885AD2" w:rsidRDefault="00885AD2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</w:tc>
        <w:tc>
          <w:tcPr>
            <w:tcW w:w="923" w:type="dxa"/>
            <w:vMerge/>
          </w:tcPr>
          <w:p w:rsidR="00885AD2" w:rsidRDefault="00885AD2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</w:tc>
        <w:tc>
          <w:tcPr>
            <w:tcW w:w="1425" w:type="dxa"/>
            <w:vMerge/>
          </w:tcPr>
          <w:p w:rsidR="00885AD2" w:rsidRDefault="00885AD2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</w:tc>
      </w:tr>
      <w:tr w:rsidR="00885AD2">
        <w:trPr>
          <w:trHeight w:val="3435"/>
        </w:trPr>
        <w:tc>
          <w:tcPr>
            <w:tcW w:w="648" w:type="dxa"/>
          </w:tcPr>
          <w:p w:rsidR="00885AD2" w:rsidRDefault="00885AD2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885AD2" w:rsidRDefault="004C564B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1</w:t>
            </w:r>
          </w:p>
        </w:tc>
        <w:tc>
          <w:tcPr>
            <w:tcW w:w="1692" w:type="dxa"/>
          </w:tcPr>
          <w:p w:rsidR="00885AD2" w:rsidRDefault="00885AD2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885AD2" w:rsidRDefault="004C564B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Диван</w:t>
            </w:r>
          </w:p>
        </w:tc>
        <w:tc>
          <w:tcPr>
            <w:tcW w:w="1301" w:type="dxa"/>
          </w:tcPr>
          <w:p w:rsidR="00885AD2" w:rsidRDefault="00885AD2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885AD2" w:rsidRDefault="004C564B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31.09.12.110-00000004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885AD2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885AD2" w:rsidRDefault="004C564B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Вид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материала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обивки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885AD2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885AD2" w:rsidRDefault="00885AD2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885AD2" w:rsidRDefault="00885AD2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885AD2" w:rsidRDefault="00885AD2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885AD2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885AD2" w:rsidRDefault="00885AD2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885AD2" w:rsidRDefault="00885AD2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885AD2" w:rsidRDefault="004C564B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Кожа</w:t>
                        </w:r>
                        <w:proofErr w:type="spellEnd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искусственная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885AD2" w:rsidRDefault="00885AD2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885AD2" w:rsidRDefault="00885AD2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885AD2" w:rsidRDefault="004C564B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885AD2" w:rsidRDefault="004C564B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Значение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характеристики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не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может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изменяться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участником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закупки</w:t>
                  </w:r>
                  <w:proofErr w:type="spellEnd"/>
                </w:p>
              </w:tc>
            </w:tr>
            <w:tr w:rsidR="00885AD2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885AD2" w:rsidRDefault="004C564B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Тип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каркаса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885AD2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885AD2" w:rsidRDefault="00885AD2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885AD2" w:rsidRDefault="00885AD2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885AD2" w:rsidRDefault="00885AD2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885AD2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885AD2" w:rsidRDefault="00885AD2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885AD2" w:rsidRDefault="00885AD2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885AD2" w:rsidRDefault="004C564B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Металлический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885AD2" w:rsidRDefault="00885AD2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885AD2" w:rsidRDefault="00885AD2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885AD2" w:rsidRDefault="004C564B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885AD2" w:rsidRDefault="004C564B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Значение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характеристики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не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может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изменяться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участником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закупки</w:t>
                  </w:r>
                  <w:proofErr w:type="spellEnd"/>
                </w:p>
              </w:tc>
            </w:tr>
            <w:tr w:rsidR="00885AD2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885AD2" w:rsidRDefault="004C564B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Наличие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механизма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раскладывания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885AD2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885AD2" w:rsidRDefault="00885AD2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885AD2" w:rsidRDefault="00885AD2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885AD2" w:rsidRDefault="00885AD2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885AD2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885AD2" w:rsidRDefault="00885AD2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885AD2" w:rsidRDefault="00885AD2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885AD2" w:rsidRDefault="004C564B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Нет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885AD2" w:rsidRDefault="00885AD2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885AD2" w:rsidRDefault="00885AD2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885AD2" w:rsidRDefault="004C564B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885AD2" w:rsidRDefault="004C564B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Значение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характеристики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не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может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изменяться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участником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закупки</w:t>
                  </w:r>
                  <w:proofErr w:type="spellEnd"/>
                </w:p>
              </w:tc>
            </w:tr>
            <w:tr w:rsidR="00885AD2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885AD2" w:rsidRDefault="004C564B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Наполнитель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885AD2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885AD2" w:rsidRDefault="00885AD2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885AD2" w:rsidRDefault="00885AD2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885AD2" w:rsidRDefault="00885AD2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885AD2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885AD2" w:rsidRDefault="00885AD2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885AD2" w:rsidRDefault="00885AD2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885AD2" w:rsidRDefault="004C564B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Беспружинный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885AD2" w:rsidRDefault="00885AD2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885AD2" w:rsidRDefault="00885AD2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885AD2" w:rsidRDefault="004C564B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885AD2" w:rsidRDefault="004C564B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Значение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характеристики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не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может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изменяться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участником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закупки</w:t>
                  </w:r>
                  <w:proofErr w:type="spellEnd"/>
                </w:p>
              </w:tc>
            </w:tr>
            <w:tr w:rsidR="00885AD2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885AD2" w:rsidRDefault="004C564B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Тип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напольной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опоры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885AD2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885AD2" w:rsidRDefault="00885AD2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885AD2" w:rsidRDefault="00885AD2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885AD2" w:rsidRDefault="00885AD2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885AD2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885AD2" w:rsidRDefault="00885AD2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885AD2" w:rsidRDefault="00885AD2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885AD2" w:rsidRDefault="004C564B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Ножки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885AD2" w:rsidRDefault="00885AD2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885AD2" w:rsidRDefault="00885AD2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885AD2" w:rsidRDefault="004C564B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885AD2" w:rsidRDefault="004C564B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Значение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характеристики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не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может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изменяться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участником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закупки</w:t>
                  </w:r>
                  <w:proofErr w:type="spellEnd"/>
                </w:p>
              </w:tc>
            </w:tr>
            <w:tr w:rsidR="00885AD2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885AD2" w:rsidRDefault="004C564B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Наличие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подлокотников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885AD2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885AD2" w:rsidRDefault="00885AD2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885AD2" w:rsidRDefault="00885AD2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885AD2" w:rsidRDefault="00885AD2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885AD2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885AD2" w:rsidRDefault="00885AD2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885AD2" w:rsidRDefault="00885AD2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885AD2" w:rsidRDefault="004C564B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Да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885AD2" w:rsidRDefault="00885AD2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885AD2" w:rsidRDefault="00885AD2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885AD2" w:rsidRDefault="004C564B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885AD2" w:rsidRDefault="004C564B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Значение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характеристики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не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может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изменяться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участником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закупки</w:t>
                  </w:r>
                  <w:proofErr w:type="spellEnd"/>
                </w:p>
              </w:tc>
            </w:tr>
            <w:tr w:rsidR="00885AD2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885AD2" w:rsidRDefault="004C564B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Тип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дивана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885AD2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885AD2" w:rsidRDefault="00885AD2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885AD2" w:rsidRDefault="00885AD2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885AD2" w:rsidRDefault="00885AD2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885AD2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885AD2" w:rsidRDefault="00885AD2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885AD2" w:rsidRDefault="00885AD2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885AD2" w:rsidRDefault="004C564B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Прямой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885AD2" w:rsidRDefault="00885AD2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885AD2" w:rsidRDefault="00885AD2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885AD2" w:rsidRDefault="004C564B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885AD2" w:rsidRDefault="004C564B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Значение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характеристики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не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может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изменяться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участником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закупки</w:t>
                  </w:r>
                  <w:proofErr w:type="spellEnd"/>
                </w:p>
              </w:tc>
            </w:tr>
            <w:tr w:rsidR="00885AD2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885AD2" w:rsidRDefault="004C564B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Количество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посадочных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мест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885AD2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885AD2" w:rsidRDefault="00885AD2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885AD2" w:rsidRDefault="00885AD2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885AD2" w:rsidRDefault="00885AD2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885AD2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885AD2" w:rsidRDefault="00885AD2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885AD2" w:rsidRDefault="00885AD2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885AD2" w:rsidRDefault="004C564B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3</w:t>
                        </w:r>
                      </w:p>
                    </w:tc>
                    <w:tc>
                      <w:tcPr>
                        <w:tcW w:w="19" w:type="dxa"/>
                      </w:tcPr>
                      <w:p w:rsidR="00885AD2" w:rsidRDefault="00885AD2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885AD2" w:rsidRDefault="00885AD2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885AD2" w:rsidRDefault="004C564B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Штука</w:t>
                  </w:r>
                  <w:proofErr w:type="spellEnd"/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885AD2" w:rsidRDefault="004C564B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Значение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характеристики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не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может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изменяться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участником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закупки</w:t>
                  </w:r>
                  <w:proofErr w:type="spellEnd"/>
                </w:p>
              </w:tc>
            </w:tr>
          </w:tbl>
          <w:p w:rsidR="00885AD2" w:rsidRDefault="00885AD2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885AD2" w:rsidRDefault="00885AD2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885AD2" w:rsidRDefault="00885AD2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885AD2" w:rsidRDefault="00885AD2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885AD2" w:rsidRDefault="00885A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885AD2" w:rsidRDefault="004C56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2.00</w:t>
            </w:r>
          </w:p>
        </w:tc>
        <w:tc>
          <w:tcPr>
            <w:tcW w:w="923" w:type="dxa"/>
          </w:tcPr>
          <w:p w:rsidR="00885AD2" w:rsidRDefault="00885AD2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885AD2" w:rsidRDefault="004C564B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ШТ</w:t>
            </w:r>
          </w:p>
        </w:tc>
        <w:tc>
          <w:tcPr>
            <w:tcW w:w="1425" w:type="dxa"/>
          </w:tcPr>
          <w:p w:rsidR="00885AD2" w:rsidRDefault="00885AD2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885AD2" w:rsidRDefault="00885AD2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</w:tr>
    </w:tbl>
    <w:p w:rsidR="00885AD2" w:rsidRDefault="00885AD2">
      <w:pPr>
        <w:pStyle w:val="af5"/>
        <w:tabs>
          <w:tab w:val="left" w:pos="2880"/>
        </w:tabs>
        <w:ind w:left="0" w:firstLine="567"/>
        <w:rPr>
          <w:b/>
          <w:color w:val="000000"/>
          <w:sz w:val="16"/>
          <w:szCs w:val="16"/>
        </w:rPr>
      </w:pPr>
    </w:p>
    <w:p w:rsidR="00885AD2" w:rsidRDefault="004C564B">
      <w:pPr>
        <w:pStyle w:val="af5"/>
        <w:tabs>
          <w:tab w:val="left" w:pos="2880"/>
        </w:tabs>
        <w:ind w:left="0" w:firstLine="567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Единицы измерения:</w:t>
      </w:r>
    </w:p>
    <w:p w:rsidR="00885AD2" w:rsidRDefault="004C564B">
      <w:pPr>
        <w:pStyle w:val="af5"/>
        <w:tabs>
          <w:tab w:val="left" w:pos="2880"/>
        </w:tabs>
        <w:ind w:left="0" w:firstLine="56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В случае наличия технических опечаток в единицах измерения показателей, их следует читать в соответствии с Международной системой единиц (СИ).</w:t>
      </w:r>
    </w:p>
    <w:p w:rsidR="00885AD2" w:rsidRDefault="004C564B">
      <w:pPr>
        <w:pStyle w:val="af5"/>
        <w:tabs>
          <w:tab w:val="left" w:pos="2880"/>
        </w:tabs>
        <w:ind w:left="0" w:firstLine="56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Обоснование необходимости использования показателей, требований, условных обозначений и терминологии не установленных в соответствии с законодательством о техническом регулировании, законодательством о стандартизации РФ: </w:t>
      </w:r>
    </w:p>
    <w:p w:rsidR="00885AD2" w:rsidRDefault="004C564B">
      <w:pPr>
        <w:pStyle w:val="af5"/>
        <w:tabs>
          <w:tab w:val="left" w:pos="2880"/>
        </w:tabs>
        <w:ind w:left="0" w:firstLine="56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Применение параметров, условных об</w:t>
      </w:r>
      <w:r>
        <w:rPr>
          <w:color w:val="000000"/>
          <w:sz w:val="16"/>
          <w:szCs w:val="16"/>
        </w:rPr>
        <w:t>означений и терминологии, касающихся технических, функциональных (потребительских свойств) и качественных характеристик товара, не учтенных Техническими Регламентами Таможенного Союза и национальными стандартами обусловлено необходимостью поставки товара н</w:t>
      </w:r>
      <w:r>
        <w:rPr>
          <w:color w:val="000000"/>
          <w:sz w:val="16"/>
          <w:szCs w:val="16"/>
        </w:rPr>
        <w:t>адлежащего качества, с параметрами в наибольшей степени удовлетворяющими потребности Заказчика.</w:t>
      </w:r>
    </w:p>
    <w:p w:rsidR="00885AD2" w:rsidRDefault="00885AD2">
      <w:pPr>
        <w:spacing w:line="360" w:lineRule="auto"/>
        <w:rPr>
          <w:color w:val="000000"/>
          <w:sz w:val="16"/>
          <w:szCs w:val="16"/>
          <w:lang w:bidi="ru-RU"/>
        </w:rPr>
      </w:pPr>
    </w:p>
    <w:p w:rsidR="00885AD2" w:rsidRDefault="00885AD2">
      <w:pPr>
        <w:spacing w:line="360" w:lineRule="auto"/>
        <w:rPr>
          <w:color w:val="000000"/>
          <w:sz w:val="16"/>
          <w:szCs w:val="16"/>
          <w:lang w:bidi="ru-RU"/>
        </w:rPr>
      </w:pPr>
    </w:p>
    <w:p w:rsidR="00885AD2" w:rsidRDefault="00885AD2">
      <w:pPr>
        <w:spacing w:line="360" w:lineRule="auto"/>
        <w:rPr>
          <w:color w:val="000000"/>
          <w:sz w:val="16"/>
          <w:szCs w:val="16"/>
          <w:lang w:bidi="ru-RU"/>
        </w:rPr>
      </w:pPr>
    </w:p>
    <w:p w:rsidR="00885AD2" w:rsidRDefault="00885AD2">
      <w:pPr>
        <w:spacing w:line="360" w:lineRule="auto"/>
        <w:rPr>
          <w:color w:val="000000"/>
          <w:lang w:bidi="ru-RU"/>
        </w:rPr>
      </w:pPr>
    </w:p>
    <w:p w:rsidR="00885AD2" w:rsidRDefault="00885AD2">
      <w:pPr>
        <w:spacing w:line="360" w:lineRule="auto"/>
        <w:rPr>
          <w:color w:val="000000"/>
          <w:lang w:bidi="ru-RU"/>
        </w:rPr>
      </w:pPr>
    </w:p>
    <w:p w:rsidR="00885AD2" w:rsidRDefault="00885AD2">
      <w:pPr>
        <w:spacing w:line="360" w:lineRule="auto"/>
        <w:rPr>
          <w:color w:val="000000"/>
          <w:lang w:bidi="ru-RU"/>
        </w:rPr>
      </w:pPr>
    </w:p>
    <w:p w:rsidR="00885AD2" w:rsidRDefault="00885AD2">
      <w:pPr>
        <w:spacing w:line="360" w:lineRule="auto"/>
        <w:rPr>
          <w:color w:val="000000"/>
          <w:lang w:bidi="ru-RU"/>
        </w:rPr>
      </w:pPr>
    </w:p>
    <w:p w:rsidR="00885AD2" w:rsidRDefault="00885AD2">
      <w:pPr>
        <w:spacing w:line="360" w:lineRule="auto"/>
        <w:rPr>
          <w:color w:val="000000"/>
          <w:lang w:bidi="ru-RU"/>
        </w:rPr>
      </w:pPr>
    </w:p>
    <w:p w:rsidR="00885AD2" w:rsidRDefault="00885AD2">
      <w:pPr>
        <w:spacing w:line="360" w:lineRule="auto"/>
        <w:rPr>
          <w:color w:val="000000"/>
          <w:lang w:bidi="ru-RU"/>
        </w:rPr>
      </w:pPr>
    </w:p>
    <w:p w:rsidR="00885AD2" w:rsidRDefault="00885AD2">
      <w:pPr>
        <w:spacing w:line="360" w:lineRule="auto"/>
        <w:rPr>
          <w:color w:val="000000"/>
          <w:lang w:bidi="ru-RU"/>
        </w:rPr>
      </w:pPr>
    </w:p>
    <w:p w:rsidR="00885AD2" w:rsidRDefault="00885AD2">
      <w:pPr>
        <w:spacing w:line="360" w:lineRule="auto"/>
        <w:rPr>
          <w:color w:val="000000"/>
          <w:lang w:bidi="ru-RU"/>
        </w:rPr>
      </w:pPr>
    </w:p>
    <w:p w:rsidR="00885AD2" w:rsidRDefault="00885AD2">
      <w:pPr>
        <w:spacing w:line="360" w:lineRule="auto"/>
        <w:rPr>
          <w:color w:val="000000"/>
          <w:lang w:bidi="ru-RU"/>
        </w:rPr>
      </w:pPr>
    </w:p>
    <w:p w:rsidR="00885AD2" w:rsidRDefault="00885AD2">
      <w:pPr>
        <w:spacing w:line="360" w:lineRule="auto"/>
        <w:rPr>
          <w:color w:val="000000"/>
          <w:lang w:bidi="ru-RU"/>
        </w:rPr>
      </w:pPr>
    </w:p>
    <w:p w:rsidR="00885AD2" w:rsidRDefault="00885AD2">
      <w:pPr>
        <w:spacing w:line="360" w:lineRule="auto"/>
        <w:rPr>
          <w:color w:val="000000"/>
          <w:lang w:bidi="ru-RU"/>
        </w:rPr>
      </w:pPr>
    </w:p>
    <w:p w:rsidR="00885AD2" w:rsidRDefault="00885AD2">
      <w:pPr>
        <w:pStyle w:val="af5"/>
        <w:tabs>
          <w:tab w:val="left" w:pos="2880"/>
        </w:tabs>
        <w:ind w:left="0" w:firstLine="567"/>
        <w:rPr>
          <w:color w:val="000000"/>
        </w:rPr>
      </w:pPr>
    </w:p>
    <w:p w:rsidR="00A75CAC" w:rsidRDefault="004C564B">
      <w:pPr>
        <w:jc w:val="both"/>
        <w:rPr>
          <w:color w:val="000000"/>
        </w:rPr>
      </w:pPr>
    </w:p>
    <w:sectPr w:rsidR="00A75CAC">
      <w:pgSz w:w="16838" w:h="11906" w:orient="landscape"/>
      <w:pgMar w:top="1134" w:right="425" w:bottom="680" w:left="357" w:header="720" w:footer="720" w:gutter="0"/>
      <w:cols w:space="720"/>
      <w:docGrid w:linePitch="28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default"/>
    <w:sig w:usb0="00000000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08"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AD2"/>
    <w:rsid w:val="004C564B"/>
    <w:rsid w:val="00885AD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3FD2CE7D-BC67-48B6-913F-910199B8B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color w:val="00000A"/>
      <w:kern w:val="1"/>
      <w:lang w:eastAsia="zh-CN"/>
    </w:rPr>
  </w:style>
  <w:style w:type="paragraph" w:styleId="1">
    <w:name w:val="heading 1"/>
    <w:basedOn w:val="a"/>
    <w:next w:val="a0"/>
    <w:qFormat/>
    <w:pPr>
      <w:widowControl/>
      <w:numPr>
        <w:numId w:val="1"/>
      </w:numPr>
      <w:tabs>
        <w:tab w:val="left" w:pos="0"/>
      </w:tabs>
      <w:outlineLvl w:val="0"/>
    </w:pPr>
    <w:rPr>
      <w:b/>
      <w:bCs/>
      <w:caps/>
      <w:color w:val="333333"/>
      <w:sz w:val="21"/>
      <w:szCs w:val="21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pPr>
      <w:widowControl/>
      <w:spacing w:after="120"/>
      <w:jc w:val="both"/>
    </w:pPr>
    <w:rPr>
      <w:sz w:val="24"/>
    </w:rPr>
  </w:style>
  <w:style w:type="character" w:customStyle="1" w:styleId="a4">
    <w:name w:val="Основной текст Знак"/>
    <w:link w:val="a0"/>
    <w:rPr>
      <w:color w:val="00000A"/>
      <w:kern w:val="1"/>
      <w:sz w:val="24"/>
      <w:lang w:eastAsia="zh-CN"/>
    </w:rPr>
  </w:style>
  <w:style w:type="character" w:customStyle="1" w:styleId="30">
    <w:name w:val="Заголовок 3 Знак"/>
    <w:link w:val="3"/>
    <w:uiPriority w:val="9"/>
    <w:semiHidden/>
    <w:rPr>
      <w:rFonts w:ascii="Calibri Light" w:eastAsia="Times New Roman" w:hAnsi="Calibri Light" w:cs="Times New Roman"/>
      <w:b/>
      <w:bCs/>
      <w:color w:val="00000A"/>
      <w:kern w:val="1"/>
      <w:sz w:val="26"/>
      <w:szCs w:val="26"/>
      <w:lang w:eastAsia="zh-CN"/>
    </w:rPr>
  </w:style>
  <w:style w:type="character" w:styleId="a5">
    <w:name w:val="Emphasis"/>
    <w:qFormat/>
    <w:rPr>
      <w:i/>
      <w:iCs/>
    </w:rPr>
  </w:style>
  <w:style w:type="character" w:styleId="a6">
    <w:name w:val="Hyperlink"/>
    <w:rPr>
      <w:color w:val="0000FF"/>
      <w:u w:val="single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Title"/>
    <w:basedOn w:val="a"/>
    <w:next w:val="a0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a">
    <w:name w:val="List"/>
    <w:basedOn w:val="a0"/>
    <w:rPr>
      <w:rFonts w:cs="Mangal"/>
    </w:rPr>
  </w:style>
  <w:style w:type="paragraph" w:styleId="ab">
    <w:name w:val="Normal (Web)"/>
    <w:basedOn w:val="a"/>
    <w:uiPriority w:val="99"/>
    <w:unhideWhenUsed/>
    <w:rPr>
      <w:sz w:val="24"/>
      <w:szCs w:val="24"/>
    </w:rPr>
  </w:style>
  <w:style w:type="paragraph" w:styleId="HTML">
    <w:name w:val="HTML Preformatted"/>
    <w:basedOn w:val="a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table" w:styleId="ac">
    <w:name w:val="Table Grid"/>
    <w:basedOn w:val="a2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31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DefaultParagraphFont0">
    <w:name w:val="Default Paragraph Font_0"/>
  </w:style>
  <w:style w:type="character" w:customStyle="1" w:styleId="ad">
    <w:name w:val="Текст выноски Знак"/>
    <w:rPr>
      <w:rFonts w:ascii="Tahoma" w:hAnsi="Tahoma" w:cs="Tahoma"/>
      <w:sz w:val="16"/>
      <w:szCs w:val="16"/>
    </w:rPr>
  </w:style>
  <w:style w:type="character" w:customStyle="1" w:styleId="tx1">
    <w:name w:val="tx1"/>
    <w:rPr>
      <w:b/>
      <w:bCs/>
    </w:rPr>
  </w:style>
  <w:style w:type="character" w:customStyle="1" w:styleId="apple-style-span">
    <w:name w:val="apple-style-span"/>
  </w:style>
  <w:style w:type="character" w:customStyle="1" w:styleId="m1">
    <w:name w:val="m1"/>
    <w:rPr>
      <w:color w:val="0000FF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e">
    <w:name w:val="Текст примечания Знак"/>
    <w:rPr>
      <w:rFonts w:ascii="Times New Roman" w:hAnsi="Times New Roman" w:cs="Times New Roman"/>
    </w:rPr>
  </w:style>
  <w:style w:type="character" w:customStyle="1" w:styleId="af">
    <w:name w:val="Название Знак"/>
    <w:rPr>
      <w:rFonts w:ascii="Times New Roman" w:hAnsi="Times New Roman" w:cs="Times New Roman"/>
      <w:b/>
      <w:bCs/>
      <w:sz w:val="28"/>
      <w:szCs w:val="24"/>
    </w:rPr>
  </w:style>
  <w:style w:type="character" w:customStyle="1" w:styleId="af0">
    <w:name w:val="Верхний колонтитул Знак"/>
    <w:rPr>
      <w:rFonts w:ascii="Times New Roman" w:hAnsi="Times New Roman" w:cs="Times New Roman"/>
    </w:rPr>
  </w:style>
  <w:style w:type="character" w:customStyle="1" w:styleId="12">
    <w:name w:val="Заголовок 1 Знак"/>
    <w:rPr>
      <w:rFonts w:ascii="Times New Roman" w:hAnsi="Times New Roman" w:cs="Times New Roman"/>
      <w:b/>
      <w:bCs/>
      <w:caps/>
      <w:color w:val="333333"/>
      <w:sz w:val="21"/>
      <w:szCs w:val="21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color w:val="00000A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eastAsia="Times New Roman" w:cs="Times New Roman"/>
    </w:rPr>
  </w:style>
  <w:style w:type="character" w:customStyle="1" w:styleId="ListLabel5">
    <w:name w:val="ListLabel 5"/>
    <w:rPr>
      <w:rFonts w:cs="Times New Roman"/>
      <w:b/>
      <w:color w:val="00000A"/>
    </w:rPr>
  </w:style>
  <w:style w:type="character" w:customStyle="1" w:styleId="ListLabel6">
    <w:name w:val="ListLabel 6"/>
    <w:rPr>
      <w:rFonts w:eastAsia="Times New Roman" w:cs="Times New Roman"/>
      <w:b w:val="0"/>
      <w:i w:val="0"/>
      <w:color w:val="00000A"/>
      <w:sz w:val="24"/>
      <w:szCs w:val="24"/>
    </w:rPr>
  </w:style>
  <w:style w:type="character" w:customStyle="1" w:styleId="ListLabel7">
    <w:name w:val="ListLabel 7"/>
    <w:rPr>
      <w:rFonts w:cs="Times New Roman"/>
      <w:color w:val="00000A"/>
    </w:rPr>
  </w:style>
  <w:style w:type="character" w:customStyle="1" w:styleId="af1">
    <w:name w:val="Маркеры списка"/>
    <w:rPr>
      <w:rFonts w:ascii="OpenSymbol" w:eastAsia="OpenSymbol" w:hAnsi="OpenSymbol" w:cs="OpenSymbol"/>
    </w:rPr>
  </w:style>
  <w:style w:type="paragraph" w:customStyle="1" w:styleId="4">
    <w:name w:val="Указатель4"/>
    <w:basedOn w:val="a"/>
    <w:pPr>
      <w:suppressLineNumbers/>
    </w:pPr>
    <w:rPr>
      <w:rFonts w:cs="Mangal"/>
    </w:rPr>
  </w:style>
  <w:style w:type="paragraph" w:customStyle="1" w:styleId="32">
    <w:name w:val="Название объекта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3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next w:val="a0"/>
    <w:pPr>
      <w:widowControl/>
      <w:jc w:val="center"/>
    </w:pPr>
    <w:rPr>
      <w:b/>
      <w:bCs/>
      <w:sz w:val="28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15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ConsNonformat">
    <w:name w:val="ConsNonformat"/>
    <w:pPr>
      <w:suppressAutoHyphens/>
    </w:pPr>
    <w:rPr>
      <w:color w:val="00000A"/>
      <w:kern w:val="1"/>
      <w:sz w:val="22"/>
      <w:lang w:eastAsia="zh-CN"/>
    </w:rPr>
  </w:style>
  <w:style w:type="paragraph" w:customStyle="1" w:styleId="16">
    <w:name w:val="Абзац списка1"/>
    <w:basedOn w:val="a"/>
    <w:pPr>
      <w:widowControl/>
      <w:ind w:left="720"/>
      <w:contextualSpacing/>
    </w:pPr>
  </w:style>
  <w:style w:type="paragraph" w:customStyle="1" w:styleId="17">
    <w:name w:val="Текст примечания1"/>
    <w:basedOn w:val="a"/>
  </w:style>
  <w:style w:type="paragraph" w:customStyle="1" w:styleId="18">
    <w:name w:val="Без интервала1"/>
    <w:pPr>
      <w:suppressAutoHyphens/>
    </w:pPr>
    <w:rPr>
      <w:rFonts w:ascii="Calibri" w:hAnsi="Calibri" w:cs="Calibri"/>
      <w:color w:val="00000A"/>
      <w:kern w:val="1"/>
      <w:sz w:val="22"/>
      <w:szCs w:val="22"/>
      <w:lang w:eastAsia="zh-CN"/>
    </w:rPr>
  </w:style>
  <w:style w:type="paragraph" w:customStyle="1" w:styleId="ConsNormal">
    <w:name w:val="ConsNormal"/>
    <w:pPr>
      <w:widowControl w:val="0"/>
      <w:suppressAutoHyphens/>
      <w:ind w:firstLine="720"/>
    </w:pPr>
    <w:rPr>
      <w:rFonts w:ascii="Arial" w:hAnsi="Arial" w:cs="Arial"/>
      <w:color w:val="00000A"/>
      <w:kern w:val="1"/>
      <w:lang w:eastAsia="zh-CN"/>
    </w:rPr>
  </w:style>
  <w:style w:type="paragraph" w:customStyle="1" w:styleId="19">
    <w:name w:val="Абзац списка1"/>
    <w:basedOn w:val="a"/>
    <w:pPr>
      <w:widowControl/>
      <w:spacing w:before="192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af2">
    <w:name w:val="Декоративный"/>
    <w:pPr>
      <w:suppressAutoHyphens/>
      <w:jc w:val="center"/>
    </w:pPr>
    <w:rPr>
      <w:b/>
      <w:color w:val="00000A"/>
      <w:kern w:val="1"/>
      <w:sz w:val="24"/>
      <w:lang w:eastAsia="zh-CN"/>
    </w:rPr>
  </w:style>
  <w:style w:type="paragraph" w:customStyle="1" w:styleId="1a">
    <w:name w:val="Обычный (веб)1"/>
    <w:basedOn w:val="a"/>
    <w:pPr>
      <w:widowControl/>
      <w:spacing w:before="150" w:after="280"/>
    </w:pPr>
    <w:rPr>
      <w:rFonts w:ascii="Arial" w:hAnsi="Arial" w:cs="Arial"/>
      <w:sz w:val="21"/>
      <w:szCs w:val="21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styleId="af5">
    <w:name w:val="List Paragraph"/>
    <w:basedOn w:val="a"/>
    <w:uiPriority w:val="34"/>
    <w:qFormat/>
    <w:pPr>
      <w:widowControl/>
      <w:suppressAutoHyphens w:val="0"/>
      <w:ind w:left="720"/>
      <w:contextualSpacing/>
    </w:pPr>
    <w:rPr>
      <w:color w:val="auto"/>
      <w:kern w:val="0"/>
      <w:lang w:eastAsia="ru-RU"/>
    </w:rPr>
  </w:style>
  <w:style w:type="paragraph" w:customStyle="1" w:styleId="22">
    <w:name w:val="Основной текст (2)"/>
    <w:basedOn w:val="a"/>
    <w:qFormat/>
    <w:pPr>
      <w:shd w:val="clear" w:color="auto" w:fill="FFFFFF"/>
      <w:spacing w:before="360" w:after="600" w:line="0" w:lineRule="atLeast"/>
      <w:jc w:val="center"/>
    </w:pPr>
  </w:style>
  <w:style w:type="paragraph" w:customStyle="1" w:styleId="ConsPlusNormal">
    <w:name w:val="ConsPlusNormal"/>
    <w:uiPriority w:val="99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 на размещение государственного заказа на проведение обследования с оценкой технического состояния строительных конструк</vt:lpstr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на размещение государственного заказа на проведение обследования с оценкой технического состояния строительных конструк</dc:title>
  <dc:creator>u036</dc:creator>
  <cp:lastModifiedBy>Забелина Елена</cp:lastModifiedBy>
  <cp:revision>2</cp:revision>
  <cp:lastPrinted>2018-02-08T18:51:00Z</cp:lastPrinted>
  <dcterms:created xsi:type="dcterms:W3CDTF">2024-10-30T04:53:00Z</dcterms:created>
  <dcterms:modified xsi:type="dcterms:W3CDTF">2024-10-30T04:53:00Z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579964AE033848F7A11B9D504914731A</vt:lpwstr>
  </property>
  <property fmtid="{D5CDD505-2E9C-101B-9397-08002B2CF9AE}" pid="3" name="KSOProductBuildVer">
    <vt:lpwstr>1049-12.2.0.16909</vt:lpwstr>
  </property>
</Properties>
</file>